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DCF4A" w14:textId="77777777" w:rsidR="00E57D67" w:rsidRDefault="00000000">
      <w:pPr>
        <w:numPr>
          <w:ilvl w:val="0"/>
          <w:numId w:val="7"/>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ROUTINE ITEMS</w:t>
      </w:r>
    </w:p>
    <w:p w14:paraId="05861D95" w14:textId="77777777" w:rsidR="00E57D67"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Call to Order</w:t>
      </w:r>
    </w:p>
    <w:p w14:paraId="05298C7D" w14:textId="77777777" w:rsidR="00E57D67"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Pledge of Allegiance &amp; Opening Prayer</w:t>
      </w:r>
    </w:p>
    <w:p w14:paraId="25FF4318" w14:textId="77777777" w:rsidR="00E57D67"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Adoption of Agenda </w:t>
      </w:r>
      <w:r>
        <w:rPr>
          <w:rFonts w:ascii="Times New Roman" w:eastAsia="Times New Roman" w:hAnsi="Times New Roman" w:cs="Times New Roman"/>
          <w:color w:val="FF0000"/>
        </w:rPr>
        <w:t>(Action)</w:t>
      </w:r>
    </w:p>
    <w:p w14:paraId="4CBDC596" w14:textId="77777777" w:rsidR="00E57D67" w:rsidRDefault="00E57D67">
      <w:pPr>
        <w:spacing w:after="0" w:line="240" w:lineRule="auto"/>
        <w:ind w:left="720"/>
        <w:rPr>
          <w:rFonts w:ascii="Times New Roman" w:eastAsia="Times New Roman" w:hAnsi="Times New Roman" w:cs="Times New Roman"/>
        </w:rPr>
      </w:pPr>
    </w:p>
    <w:p w14:paraId="2751EB7A" w14:textId="77777777" w:rsidR="00E57D67" w:rsidRDefault="00000000">
      <w:pPr>
        <w:numPr>
          <w:ilvl w:val="0"/>
          <w:numId w:val="7"/>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COMMUNICATION </w:t>
      </w:r>
      <w:r>
        <w:rPr>
          <w:rFonts w:ascii="Comfortaa" w:eastAsia="Comfortaa" w:hAnsi="Comfortaa" w:cs="Comfortaa"/>
          <w:sz w:val="24"/>
          <w:szCs w:val="24"/>
        </w:rPr>
        <w:t>-</w:t>
      </w:r>
      <w:r>
        <w:rPr>
          <w:rFonts w:ascii="Times New Roman" w:eastAsia="Times New Roman" w:hAnsi="Times New Roman" w:cs="Times New Roman"/>
        </w:rPr>
        <w:t xml:space="preserve">Persons may present ideas or concerns regarding USD 225. No action will be taken </w:t>
      </w:r>
      <w:r>
        <w:rPr>
          <w:rFonts w:ascii="Times New Roman" w:eastAsia="Times New Roman" w:hAnsi="Times New Roman" w:cs="Times New Roman"/>
          <w:i/>
          <w:iCs/>
        </w:rPr>
        <w:t xml:space="preserve">by </w:t>
      </w:r>
      <w:r>
        <w:rPr>
          <w:rFonts w:ascii="Times New Roman" w:eastAsia="Times New Roman" w:hAnsi="Times New Roman" w:cs="Times New Roman"/>
        </w:rPr>
        <w:t>the Board at this meeting. Personalities and behavior of employees are not to be presented during this period but are to be reported to the employee's immediate supervisor. The president shall determine the amount of time to be spent for citizen participation</w:t>
      </w:r>
      <w:r>
        <w:rPr>
          <w:rFonts w:ascii="Comfortaa" w:eastAsia="Comfortaa" w:hAnsi="Comfortaa" w:cs="Comfortaa"/>
          <w:sz w:val="24"/>
          <w:szCs w:val="24"/>
        </w:rPr>
        <w:t xml:space="preserve">. </w:t>
      </w:r>
    </w:p>
    <w:p w14:paraId="0CC374F3" w14:textId="77777777" w:rsidR="00E57D67" w:rsidRDefault="00E57D67">
      <w:pPr>
        <w:spacing w:after="0" w:line="240" w:lineRule="auto"/>
        <w:ind w:left="720"/>
        <w:rPr>
          <w:rFonts w:ascii="Times New Roman" w:eastAsia="Times New Roman" w:hAnsi="Times New Roman" w:cs="Times New Roman"/>
          <w:b/>
          <w:bCs/>
        </w:rPr>
      </w:pPr>
    </w:p>
    <w:p w14:paraId="416A48A6" w14:textId="77777777" w:rsidR="00E57D67" w:rsidRDefault="00E57D67">
      <w:pPr>
        <w:numPr>
          <w:ilvl w:val="0"/>
          <w:numId w:val="9"/>
        </w:numPr>
        <w:spacing w:after="0" w:line="240" w:lineRule="auto"/>
        <w:rPr>
          <w:rFonts w:ascii="Times New Roman" w:eastAsia="Times New Roman" w:hAnsi="Times New Roman" w:cs="Times New Roman"/>
        </w:rPr>
      </w:pPr>
    </w:p>
    <w:p w14:paraId="2571CEE4" w14:textId="77777777" w:rsidR="00E57D67" w:rsidRDefault="00E57D67">
      <w:pPr>
        <w:spacing w:after="0" w:line="240" w:lineRule="auto"/>
        <w:ind w:left="720"/>
        <w:rPr>
          <w:rFonts w:ascii="Times New Roman" w:eastAsia="Times New Roman" w:hAnsi="Times New Roman" w:cs="Times New Roman"/>
        </w:rPr>
      </w:pPr>
    </w:p>
    <w:p w14:paraId="1A1AB85A" w14:textId="77777777" w:rsidR="00E57D67" w:rsidRDefault="00000000">
      <w:pPr>
        <w:numPr>
          <w:ilvl w:val="0"/>
          <w:numId w:val="7"/>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C</w:t>
      </w:r>
      <w:r>
        <w:rPr>
          <w:rFonts w:ascii="Times New Roman" w:eastAsia="Times New Roman" w:hAnsi="Times New Roman" w:cs="Times New Roman"/>
          <w:b/>
          <w:bCs/>
          <w:color w:val="000000"/>
        </w:rPr>
        <w:t xml:space="preserve">ONSENT AGENDA </w:t>
      </w:r>
      <w:r>
        <w:rPr>
          <w:rFonts w:ascii="Times New Roman" w:eastAsia="Times New Roman" w:hAnsi="Times New Roman" w:cs="Times New Roman"/>
          <w:color w:val="FF0000"/>
        </w:rPr>
        <w:t>(Action)</w:t>
      </w:r>
    </w:p>
    <w:p w14:paraId="0E1F1F07" w14:textId="77777777" w:rsidR="00E57D6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Minutes (November 10, 2025)</w:t>
      </w:r>
    </w:p>
    <w:p w14:paraId="5AF60A36" w14:textId="77777777" w:rsidR="00E57D6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Approval of Financial Reports &amp; Payments</w:t>
      </w:r>
    </w:p>
    <w:p w14:paraId="2BF29C13" w14:textId="77777777" w:rsidR="00E57D6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Gifts &amp; Grants</w:t>
      </w:r>
    </w:p>
    <w:p w14:paraId="155A524E" w14:textId="77777777" w:rsidR="00E57D67"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Resignations/New Hires/Appointments</w:t>
      </w:r>
    </w:p>
    <w:p w14:paraId="4514462A" w14:textId="77777777" w:rsidR="00E57D67" w:rsidRDefault="00E57D67">
      <w:pPr>
        <w:spacing w:after="0" w:line="240" w:lineRule="auto"/>
        <w:ind w:left="1440"/>
        <w:rPr>
          <w:rFonts w:ascii="Times New Roman" w:eastAsia="Times New Roman" w:hAnsi="Times New Roman" w:cs="Times New Roman"/>
        </w:rPr>
      </w:pPr>
    </w:p>
    <w:p w14:paraId="35D48C34" w14:textId="77777777" w:rsidR="00E57D67" w:rsidRDefault="00000000">
      <w:pPr>
        <w:numPr>
          <w:ilvl w:val="0"/>
          <w:numId w:val="7"/>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REPORTS</w:t>
      </w:r>
    </w:p>
    <w:p w14:paraId="361383A7" w14:textId="77777777" w:rsidR="00E57D67"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rPr>
        <w:t>Fowler Action Committee- TJ Milford</w:t>
      </w:r>
    </w:p>
    <w:p w14:paraId="25AE7290" w14:textId="77777777" w:rsidR="00E57D67" w:rsidRDefault="00000000">
      <w:pPr>
        <w:numPr>
          <w:ilvl w:val="0"/>
          <w:numId w:val="5"/>
        </w:numPr>
        <w:spacing w:after="0" w:line="240" w:lineRule="auto"/>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Special Education Cooperative- TJ Milford</w:t>
      </w:r>
    </w:p>
    <w:p w14:paraId="306DD06F" w14:textId="77777777" w:rsidR="00E57D67" w:rsidRDefault="00000000">
      <w:pPr>
        <w:numPr>
          <w:ilvl w:val="0"/>
          <w:numId w:val="5"/>
        </w:numPr>
        <w:spacing w:after="0" w:line="240" w:lineRule="auto"/>
        <w:rPr>
          <w:rFonts w:ascii="Times New Roman" w:eastAsia="Times New Roman" w:hAnsi="Times New Roman" w:cs="Times New Roman"/>
        </w:rPr>
      </w:pPr>
      <w:bookmarkStart w:id="1" w:name="_heading=h.guxgnik3d5g5" w:colFirst="0" w:colLast="0"/>
      <w:bookmarkEnd w:id="1"/>
      <w:r>
        <w:rPr>
          <w:rFonts w:ascii="Times New Roman" w:eastAsia="Times New Roman" w:hAnsi="Times New Roman" w:cs="Times New Roman"/>
        </w:rPr>
        <w:t>Superintendent Report</w:t>
      </w:r>
    </w:p>
    <w:p w14:paraId="7FE20F28" w14:textId="77777777" w:rsidR="00E57D67" w:rsidRDefault="00000000">
      <w:pPr>
        <w:numPr>
          <w:ilvl w:val="0"/>
          <w:numId w:val="5"/>
        </w:numPr>
        <w:spacing w:after="0" w:line="240" w:lineRule="auto"/>
        <w:rPr>
          <w:rFonts w:ascii="Times New Roman" w:eastAsia="Times New Roman" w:hAnsi="Times New Roman" w:cs="Times New Roman"/>
        </w:rPr>
      </w:pPr>
      <w:bookmarkStart w:id="2" w:name="_heading=h.a4p1q1cq9sz7" w:colFirst="0" w:colLast="0"/>
      <w:bookmarkEnd w:id="2"/>
      <w:r>
        <w:rPr>
          <w:rFonts w:ascii="Times New Roman" w:eastAsia="Times New Roman" w:hAnsi="Times New Roman" w:cs="Times New Roman"/>
        </w:rPr>
        <w:t>KESA 2.0</w:t>
      </w:r>
    </w:p>
    <w:p w14:paraId="1E6C73C2" w14:textId="77777777" w:rsidR="00E57D67" w:rsidRDefault="00000000">
      <w:pPr>
        <w:numPr>
          <w:ilvl w:val="0"/>
          <w:numId w:val="5"/>
        </w:numPr>
        <w:spacing w:after="0" w:line="240" w:lineRule="auto"/>
        <w:rPr>
          <w:rFonts w:ascii="Times New Roman" w:eastAsia="Times New Roman" w:hAnsi="Times New Roman" w:cs="Times New Roman"/>
        </w:rPr>
      </w:pPr>
      <w:bookmarkStart w:id="3" w:name="_heading=h.rqnnt4r7st5y" w:colFirst="0" w:colLast="0"/>
      <w:bookmarkEnd w:id="3"/>
      <w:r>
        <w:rPr>
          <w:rFonts w:ascii="Times New Roman" w:eastAsia="Times New Roman" w:hAnsi="Times New Roman" w:cs="Times New Roman"/>
        </w:rPr>
        <w:t>Literacy Initiatives-Seal of Literacy</w:t>
      </w:r>
    </w:p>
    <w:p w14:paraId="41A1A7A1" w14:textId="77777777" w:rsidR="00E57D67" w:rsidRDefault="00000000">
      <w:pPr>
        <w:numPr>
          <w:ilvl w:val="0"/>
          <w:numId w:val="5"/>
        </w:numPr>
        <w:spacing w:after="0" w:line="240" w:lineRule="auto"/>
        <w:rPr>
          <w:rFonts w:ascii="Times New Roman" w:eastAsia="Times New Roman" w:hAnsi="Times New Roman" w:cs="Times New Roman"/>
        </w:rPr>
      </w:pPr>
      <w:bookmarkStart w:id="4" w:name="_heading=h.q79faytu1g7a" w:colFirst="0" w:colLast="0"/>
      <w:bookmarkEnd w:id="4"/>
      <w:r>
        <w:rPr>
          <w:rFonts w:ascii="Times New Roman" w:eastAsia="Times New Roman" w:hAnsi="Times New Roman" w:cs="Times New Roman"/>
        </w:rPr>
        <w:t>Math Initiatives</w:t>
      </w:r>
    </w:p>
    <w:p w14:paraId="71A89045" w14:textId="77777777" w:rsidR="00E57D67" w:rsidRDefault="00000000">
      <w:pPr>
        <w:numPr>
          <w:ilvl w:val="0"/>
          <w:numId w:val="5"/>
        </w:numPr>
        <w:spacing w:after="0" w:line="240" w:lineRule="auto"/>
        <w:rPr>
          <w:rFonts w:ascii="Times New Roman" w:eastAsia="Times New Roman" w:hAnsi="Times New Roman" w:cs="Times New Roman"/>
        </w:rPr>
      </w:pPr>
      <w:bookmarkStart w:id="5" w:name="_heading=h.tppxjqqaf64h" w:colFirst="0" w:colLast="0"/>
      <w:bookmarkEnd w:id="5"/>
      <w:r>
        <w:rPr>
          <w:rFonts w:ascii="Times New Roman" w:eastAsia="Times New Roman" w:hAnsi="Times New Roman" w:cs="Times New Roman"/>
        </w:rPr>
        <w:t xml:space="preserve">Potential Service Line Containing Lead Notification </w:t>
      </w:r>
    </w:p>
    <w:p w14:paraId="6AB39D87" w14:textId="77777777" w:rsidR="00E57D67" w:rsidRDefault="00000000">
      <w:pPr>
        <w:numPr>
          <w:ilvl w:val="0"/>
          <w:numId w:val="5"/>
        </w:numPr>
        <w:spacing w:after="0" w:line="240" w:lineRule="auto"/>
        <w:rPr>
          <w:rFonts w:ascii="Times New Roman" w:eastAsia="Times New Roman" w:hAnsi="Times New Roman" w:cs="Times New Roman"/>
        </w:rPr>
      </w:pPr>
      <w:bookmarkStart w:id="6" w:name="_heading=h.hu3ym67o40jc" w:colFirst="0" w:colLast="0"/>
      <w:bookmarkEnd w:id="6"/>
      <w:r>
        <w:rPr>
          <w:rFonts w:ascii="Times New Roman" w:eastAsia="Times New Roman" w:hAnsi="Times New Roman" w:cs="Times New Roman"/>
        </w:rPr>
        <w:t>Board Comments</w:t>
      </w:r>
    </w:p>
    <w:p w14:paraId="07AF24A1" w14:textId="77777777" w:rsidR="00E57D67" w:rsidRDefault="00E57D67">
      <w:pPr>
        <w:spacing w:after="0" w:line="240" w:lineRule="auto"/>
        <w:ind w:left="720"/>
        <w:rPr>
          <w:rFonts w:ascii="Times New Roman" w:eastAsia="Times New Roman" w:hAnsi="Times New Roman" w:cs="Times New Roman"/>
          <w:b/>
          <w:bCs/>
        </w:rPr>
      </w:pPr>
    </w:p>
    <w:p w14:paraId="651CED22" w14:textId="77777777" w:rsidR="00E57D67" w:rsidRDefault="00000000">
      <w:pPr>
        <w:numPr>
          <w:ilvl w:val="0"/>
          <w:numId w:val="7"/>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OLD BUSINESS</w:t>
      </w:r>
    </w:p>
    <w:p w14:paraId="21C2177B" w14:textId="77777777" w:rsidR="00E57D67"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Flooring in Gym-vented aluminum cove board bid</w:t>
      </w:r>
    </w:p>
    <w:p w14:paraId="2E0B9344" w14:textId="77777777" w:rsidR="00E57D67"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Cooperative </w:t>
      </w:r>
      <w:proofErr w:type="gramStart"/>
      <w:r>
        <w:rPr>
          <w:rFonts w:ascii="Times New Roman" w:eastAsia="Times New Roman" w:hAnsi="Times New Roman" w:cs="Times New Roman"/>
        </w:rPr>
        <w:t>Agreement  Reschedule</w:t>
      </w:r>
      <w:proofErr w:type="gramEnd"/>
      <w:r>
        <w:rPr>
          <w:rFonts w:ascii="Times New Roman" w:eastAsia="Times New Roman" w:hAnsi="Times New Roman" w:cs="Times New Roman"/>
        </w:rPr>
        <w:t xml:space="preserve"> of meeting date with Meade</w:t>
      </w:r>
    </w:p>
    <w:p w14:paraId="0D1D596B" w14:textId="77777777" w:rsidR="00E57D67"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selection of committee members to attend</w:t>
      </w:r>
    </w:p>
    <w:p w14:paraId="39FC1CD0" w14:textId="77777777" w:rsidR="00E57D67"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Site council members</w:t>
      </w:r>
    </w:p>
    <w:p w14:paraId="17EA2138" w14:textId="77777777" w:rsidR="00E57D67" w:rsidRDefault="00000000">
      <w:pPr>
        <w:numPr>
          <w:ilvl w:val="0"/>
          <w:numId w:val="8"/>
        </w:numPr>
        <w:spacing w:after="0" w:line="240" w:lineRule="auto"/>
        <w:rPr>
          <w:rFonts w:ascii="Times New Roman" w:eastAsia="Times New Roman" w:hAnsi="Times New Roman" w:cs="Times New Roman"/>
        </w:rPr>
      </w:pPr>
      <w:r>
        <w:rPr>
          <w:rFonts w:ascii="Times New Roman" w:eastAsia="Times New Roman" w:hAnsi="Times New Roman" w:cs="Times New Roman"/>
        </w:rPr>
        <w:t>Joint BOE 1x a year</w:t>
      </w:r>
    </w:p>
    <w:p w14:paraId="0C092A07" w14:textId="77777777" w:rsidR="00E57D67" w:rsidRDefault="00E57D67">
      <w:pPr>
        <w:spacing w:after="0" w:line="240" w:lineRule="auto"/>
        <w:ind w:left="720"/>
        <w:rPr>
          <w:rFonts w:ascii="Times New Roman" w:eastAsia="Times New Roman" w:hAnsi="Times New Roman" w:cs="Times New Roman"/>
          <w:b/>
          <w:bCs/>
        </w:rPr>
      </w:pPr>
    </w:p>
    <w:p w14:paraId="569E095C" w14:textId="77777777" w:rsidR="00E57D67" w:rsidRDefault="00000000">
      <w:pPr>
        <w:numPr>
          <w:ilvl w:val="0"/>
          <w:numId w:val="7"/>
        </w:num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NEW BUSINESS</w:t>
      </w:r>
    </w:p>
    <w:p w14:paraId="07D9FED1" w14:textId="77777777" w:rsidR="00E57D67"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KESA Action Plan</w:t>
      </w:r>
    </w:p>
    <w:p w14:paraId="51115D15" w14:textId="77777777" w:rsidR="00E57D67"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Screen time/ device usage</w:t>
      </w:r>
    </w:p>
    <w:p w14:paraId="222CE192" w14:textId="77777777" w:rsidR="00E57D67"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Landscape at HS</w:t>
      </w:r>
    </w:p>
    <w:p w14:paraId="2ED669F1" w14:textId="77777777" w:rsidR="00E57D67"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rPr>
        <w:t>Board Self-Evaluation</w:t>
      </w:r>
    </w:p>
    <w:p w14:paraId="72AB1C76" w14:textId="77777777" w:rsidR="00E57D67" w:rsidRDefault="00E57D67">
      <w:pPr>
        <w:spacing w:after="0" w:line="240" w:lineRule="auto"/>
        <w:ind w:left="720"/>
        <w:rPr>
          <w:rFonts w:ascii="Times New Roman" w:eastAsia="Times New Roman" w:hAnsi="Times New Roman" w:cs="Times New Roman"/>
        </w:rPr>
      </w:pPr>
    </w:p>
    <w:p w14:paraId="296FD9DF" w14:textId="77777777" w:rsidR="00E57D67" w:rsidRDefault="00E57D67">
      <w:pPr>
        <w:spacing w:after="0" w:line="240" w:lineRule="auto"/>
        <w:ind w:left="720"/>
        <w:rPr>
          <w:rFonts w:ascii="Times New Roman" w:eastAsia="Times New Roman" w:hAnsi="Times New Roman" w:cs="Times New Roman"/>
        </w:rPr>
      </w:pPr>
      <w:bookmarkStart w:id="7" w:name="_heading=h.e8a8kkigfriq" w:colFirst="0" w:colLast="0"/>
      <w:bookmarkEnd w:id="7"/>
    </w:p>
    <w:p w14:paraId="4306155B" w14:textId="77777777" w:rsidR="00E57D67" w:rsidRDefault="00E57D67">
      <w:pPr>
        <w:spacing w:after="0" w:line="240" w:lineRule="auto"/>
        <w:ind w:firstLine="360"/>
        <w:rPr>
          <w:rFonts w:ascii="Times New Roman" w:eastAsia="Times New Roman" w:hAnsi="Times New Roman" w:cs="Times New Roman"/>
          <w:b/>
          <w:bCs/>
        </w:rPr>
      </w:pPr>
    </w:p>
    <w:p w14:paraId="5B6E19A0" w14:textId="77777777" w:rsidR="00E57D67" w:rsidRDefault="00000000">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b/>
          <w:bCs/>
        </w:rPr>
        <w:t>G. EXECUTIVE SESSION</w:t>
      </w:r>
    </w:p>
    <w:p w14:paraId="29D9F99A" w14:textId="77777777" w:rsidR="00E57D67" w:rsidRDefault="00E57D67">
      <w:pPr>
        <w:spacing w:after="0" w:line="240" w:lineRule="auto"/>
        <w:ind w:left="720"/>
        <w:rPr>
          <w:rFonts w:ascii="Times New Roman" w:eastAsia="Times New Roman" w:hAnsi="Times New Roman" w:cs="Times New Roman"/>
        </w:rPr>
      </w:pPr>
    </w:p>
    <w:p w14:paraId="2A4940B2" w14:textId="77777777" w:rsidR="00E57D67" w:rsidRDefault="00000000">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t xml:space="preserve">Motion: Mr. President, I move we go into Executive Session to discuss personnel matters of non-elected personnel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protect the privacy interest of the individual(s) to be discussed, pursuant to non-elected personnel exception under Kansas Open Meetings Act.</w:t>
      </w:r>
    </w:p>
    <w:p w14:paraId="5743A589" w14:textId="77777777" w:rsidR="00E57D67" w:rsidRDefault="00E57D67">
      <w:pPr>
        <w:spacing w:after="0" w:line="240" w:lineRule="auto"/>
        <w:ind w:left="720"/>
        <w:rPr>
          <w:rFonts w:ascii="Times New Roman" w:eastAsia="Times New Roman" w:hAnsi="Times New Roman" w:cs="Times New Roman"/>
        </w:rPr>
      </w:pPr>
    </w:p>
    <w:p w14:paraId="59324D70" w14:textId="77777777" w:rsidR="00E57D67"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Superintendent Evaluation </w:t>
      </w:r>
    </w:p>
    <w:p w14:paraId="79D1A544" w14:textId="77777777" w:rsidR="00E57D67"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Superintendent </w:t>
      </w:r>
      <w:proofErr w:type="gramStart"/>
      <w:r>
        <w:rPr>
          <w:rFonts w:ascii="Times New Roman" w:eastAsia="Times New Roman" w:hAnsi="Times New Roman" w:cs="Times New Roman"/>
        </w:rPr>
        <w:t xml:space="preserve">Contract </w:t>
      </w:r>
      <w:r>
        <w:rPr>
          <w:rFonts w:ascii="Times New Roman" w:eastAsia="Times New Roman" w:hAnsi="Times New Roman" w:cs="Times New Roman"/>
          <w:b/>
          <w:bCs/>
        </w:rPr>
        <w:t xml:space="preserve"> </w:t>
      </w:r>
      <w:r>
        <w:rPr>
          <w:rFonts w:ascii="Times New Roman" w:eastAsia="Times New Roman" w:hAnsi="Times New Roman" w:cs="Times New Roman"/>
          <w:color w:val="FF0000"/>
        </w:rPr>
        <w:t>(</w:t>
      </w:r>
      <w:proofErr w:type="gramEnd"/>
      <w:r>
        <w:rPr>
          <w:rFonts w:ascii="Times New Roman" w:eastAsia="Times New Roman" w:hAnsi="Times New Roman" w:cs="Times New Roman"/>
          <w:color w:val="FF0000"/>
        </w:rPr>
        <w:t>Action)</w:t>
      </w:r>
    </w:p>
    <w:p w14:paraId="7ABE0AE6" w14:textId="77777777" w:rsidR="00E57D67"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rPr>
        <w:t>Update on personnel matters</w:t>
      </w:r>
    </w:p>
    <w:p w14:paraId="67B51AA7" w14:textId="77777777" w:rsidR="00E57D67" w:rsidRDefault="00E57D67">
      <w:pPr>
        <w:spacing w:after="0" w:line="240" w:lineRule="auto"/>
        <w:ind w:left="720"/>
        <w:rPr>
          <w:rFonts w:ascii="Times New Roman" w:eastAsia="Times New Roman" w:hAnsi="Times New Roman" w:cs="Times New Roman"/>
        </w:rPr>
      </w:pPr>
    </w:p>
    <w:p w14:paraId="29CC77AC" w14:textId="77777777" w:rsidR="00E57D67" w:rsidRDefault="00000000">
      <w:pPr>
        <w:spacing w:after="0" w:line="240" w:lineRule="auto"/>
        <w:ind w:left="720" w:hanging="360"/>
        <w:rPr>
          <w:rFonts w:ascii="Times New Roman" w:eastAsia="Times New Roman" w:hAnsi="Times New Roman" w:cs="Times New Roman"/>
          <w:b/>
          <w:bCs/>
        </w:rPr>
      </w:pPr>
      <w:r>
        <w:rPr>
          <w:rFonts w:ascii="Times New Roman" w:eastAsia="Times New Roman" w:hAnsi="Times New Roman" w:cs="Times New Roman"/>
          <w:b/>
          <w:bCs/>
        </w:rPr>
        <w:t>H. ADJOURNMENT</w:t>
      </w:r>
    </w:p>
    <w:sectPr w:rsidR="00E57D67">
      <w:headerReference w:type="even" r:id="rId8"/>
      <w:headerReference w:type="default" r:id="rId9"/>
      <w:footerReference w:type="even" r:id="rId10"/>
      <w:footerReference w:type="default" r:id="rId11"/>
      <w:headerReference w:type="first" r:id="rId12"/>
      <w:footerReference w:type="first" r:id="rId13"/>
      <w:pgSz w:w="12240" w:h="15840"/>
      <w:pgMar w:top="1440" w:right="72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30ECF" w14:textId="77777777" w:rsidR="00F26CDF" w:rsidRDefault="00F26CDF">
      <w:pPr>
        <w:spacing w:after="0" w:line="240" w:lineRule="auto"/>
      </w:pPr>
      <w:r>
        <w:separator/>
      </w:r>
    </w:p>
  </w:endnote>
  <w:endnote w:type="continuationSeparator" w:id="0">
    <w:p w14:paraId="06FA8407" w14:textId="77777777" w:rsidR="00F26CDF" w:rsidRDefault="00F26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26C00A-14A4-4113-A3D6-CFE5B56059A0}"/>
    <w:embedBold r:id="rId2" w:fontKey="{DEA81460-5938-4E18-B366-5783DBCCD755}"/>
  </w:font>
  <w:font w:name="Segoe UI">
    <w:panose1 w:val="020B0502040204020203"/>
    <w:charset w:val="00"/>
    <w:family w:val="swiss"/>
    <w:pitch w:val="variable"/>
    <w:sig w:usb0="E4002EFF" w:usb1="C000E47F" w:usb2="00000009" w:usb3="00000000" w:csb0="000001FF" w:csb1="00000000"/>
    <w:embedRegular r:id="rId3" w:fontKey="{34170762-AC1E-4774-8592-84C928E11B9B}"/>
  </w:font>
  <w:font w:name="Georgia">
    <w:panose1 w:val="02040502050405020303"/>
    <w:charset w:val="00"/>
    <w:family w:val="auto"/>
    <w:pitch w:val="default"/>
    <w:embedItalic r:id="rId4" w:fontKey="{EE77EA3E-0F9E-4673-BA61-A71A45D8A70F}"/>
  </w:font>
  <w:font w:name="Comfortaa">
    <w:charset w:val="00"/>
    <w:family w:val="auto"/>
    <w:pitch w:val="default"/>
    <w:embedRegular r:id="rId5" w:fontKey="{62057DAC-85B9-45B3-A729-7E7F4669A3B7}"/>
  </w:font>
  <w:font w:name="Calibri Light">
    <w:panose1 w:val="020F0302020204030204"/>
    <w:charset w:val="00"/>
    <w:family w:val="swiss"/>
    <w:pitch w:val="variable"/>
    <w:sig w:usb0="E4002EFF" w:usb1="C200247B" w:usb2="00000009" w:usb3="00000000" w:csb0="000001FF" w:csb1="00000000"/>
    <w:embedRegular r:id="rId6" w:fontKey="{5FEEDDD7-F401-40BE-8068-BFEBBDE71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E52A7" w14:textId="77777777" w:rsidR="00812033" w:rsidRDefault="00812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BC66" w14:textId="77777777" w:rsidR="00E57D6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12033">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12033">
      <w:rPr>
        <w:b/>
        <w:bCs/>
        <w:noProof/>
        <w:color w:val="000000"/>
        <w:sz w:val="24"/>
        <w:szCs w:val="24"/>
      </w:rPr>
      <w:t>2</w:t>
    </w:r>
    <w:r>
      <w:rPr>
        <w:b/>
        <w:bCs/>
        <w:color w:val="000000"/>
        <w:sz w:val="24"/>
        <w:szCs w:val="24"/>
      </w:rPr>
      <w:fldChar w:fldCharType="end"/>
    </w:r>
  </w:p>
  <w:p w14:paraId="1EB77A96" w14:textId="77777777" w:rsidR="00E57D67" w:rsidRDefault="00E57D6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E8FD" w14:textId="77777777" w:rsidR="00812033" w:rsidRDefault="00812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FB76A" w14:textId="77777777" w:rsidR="00F26CDF" w:rsidRDefault="00F26CDF">
      <w:pPr>
        <w:spacing w:after="0" w:line="240" w:lineRule="auto"/>
      </w:pPr>
      <w:r>
        <w:separator/>
      </w:r>
    </w:p>
  </w:footnote>
  <w:footnote w:type="continuationSeparator" w:id="0">
    <w:p w14:paraId="758FBF57" w14:textId="77777777" w:rsidR="00F26CDF" w:rsidRDefault="00F26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4806" w14:textId="77777777" w:rsidR="00812033" w:rsidRDefault="00812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4B68" w14:textId="78AF8A54" w:rsidR="00E57D67" w:rsidRDefault="00812033">
    <w:pPr>
      <w:pBdr>
        <w:top w:val="nil"/>
        <w:left w:val="nil"/>
        <w:bottom w:val="nil"/>
        <w:right w:val="nil"/>
        <w:between w:val="nil"/>
      </w:pBdr>
      <w:tabs>
        <w:tab w:val="center" w:pos="4680"/>
        <w:tab w:val="right" w:pos="9360"/>
      </w:tabs>
      <w:spacing w:after="0" w:line="240" w:lineRule="auto"/>
      <w:jc w:val="center"/>
      <w:rPr>
        <w:color w:val="000000"/>
      </w:rPr>
    </w:pPr>
    <w:sdt>
      <w:sdtPr>
        <w:rPr>
          <w:color w:val="000000"/>
        </w:rPr>
        <w:id w:val="374734055"/>
        <w:docPartObj>
          <w:docPartGallery w:val="Watermarks"/>
          <w:docPartUnique/>
        </w:docPartObj>
      </w:sdtPr>
      <w:sdtContent>
        <w:r w:rsidRPr="00812033">
          <w:rPr>
            <w:noProof/>
            <w:color w:val="000000"/>
          </w:rPr>
          <w:pict w14:anchorId="56A10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style="position:absolute;left:0;text-align:left;margin-left:0;margin-top:0;width:468pt;height:280.8pt;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0000">
      <w:rPr>
        <w:rFonts w:ascii="Times New Roman" w:eastAsia="Times New Roman" w:hAnsi="Times New Roman" w:cs="Times New Roman"/>
        <w:b/>
        <w:bCs/>
        <w:noProof/>
      </w:rPr>
      <w:drawing>
        <wp:inline distT="114300" distB="114300" distL="114300" distR="114300" wp14:anchorId="63A52DC7" wp14:editId="52DA1817">
          <wp:extent cx="495300" cy="685088"/>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95300" cy="685088"/>
                  </a:xfrm>
                  <a:prstGeom prst="rect">
                    <a:avLst/>
                  </a:prstGeom>
                  <a:ln/>
                </pic:spPr>
              </pic:pic>
            </a:graphicData>
          </a:graphic>
        </wp:inline>
      </w:drawing>
    </w:r>
    <w:r w:rsidR="00000000">
      <w:rPr>
        <w:noProof/>
        <w:color w:val="000000"/>
      </w:rPr>
      <w:drawing>
        <wp:inline distT="0" distB="0" distL="0" distR="0" wp14:anchorId="13DAFA4F" wp14:editId="52C154E8">
          <wp:extent cx="4151961" cy="699151"/>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51961" cy="699151"/>
                  </a:xfrm>
                  <a:prstGeom prst="rect">
                    <a:avLst/>
                  </a:prstGeom>
                  <a:ln/>
                </pic:spPr>
              </pic:pic>
            </a:graphicData>
          </a:graphic>
        </wp:inline>
      </w:drawing>
    </w:r>
  </w:p>
  <w:p w14:paraId="0D48AAE1" w14:textId="77777777" w:rsidR="00E57D67" w:rsidRDefault="00E57D67">
    <w:pPr>
      <w:pBdr>
        <w:top w:val="nil"/>
        <w:left w:val="nil"/>
        <w:bottom w:val="nil"/>
        <w:right w:val="nil"/>
        <w:between w:val="nil"/>
      </w:pBdr>
      <w:tabs>
        <w:tab w:val="center" w:pos="4680"/>
        <w:tab w:val="right" w:pos="9360"/>
      </w:tabs>
      <w:spacing w:after="0" w:line="240" w:lineRule="auto"/>
      <w:rPr>
        <w:color w:val="000000"/>
      </w:rPr>
    </w:pPr>
  </w:p>
  <w:p w14:paraId="37D021E7" w14:textId="77777777" w:rsidR="00E57D6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UNIFIED SCHOOL DISTRICT 225</w:t>
    </w:r>
  </w:p>
  <w:p w14:paraId="46B15C2E" w14:textId="77777777" w:rsidR="00E57D6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FOWLER PUBLIC SCHOOLS</w:t>
    </w:r>
  </w:p>
  <w:p w14:paraId="1D2A3292" w14:textId="77777777" w:rsidR="00E57D6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BOARD OF EDUCATION MEETING</w:t>
    </w:r>
  </w:p>
  <w:p w14:paraId="76E2C70E" w14:textId="77777777" w:rsidR="00E57D6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w:t>
    </w:r>
    <w:r>
      <w:t>December 8th, 2025</w:t>
    </w:r>
    <w:r>
      <w:rPr>
        <w:color w:val="000000"/>
      </w:rPr>
      <w:t>)</w:t>
    </w:r>
  </w:p>
  <w:p w14:paraId="74FB50E1" w14:textId="77777777" w:rsidR="00E57D67"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Fowler Elementary School at </w:t>
    </w:r>
    <w:r>
      <w:t>7:00 PM</w:t>
    </w:r>
  </w:p>
  <w:p w14:paraId="685ABE0C" w14:textId="77777777" w:rsidR="00E57D67" w:rsidRDefault="00E57D67">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3214" w14:textId="77777777" w:rsidR="00812033" w:rsidRDefault="008120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F41EE"/>
    <w:multiLevelType w:val="multilevel"/>
    <w:tmpl w:val="08588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E308B4"/>
    <w:multiLevelType w:val="multilevel"/>
    <w:tmpl w:val="AE5A29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7C63ED3"/>
    <w:multiLevelType w:val="multilevel"/>
    <w:tmpl w:val="D3FC03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493A0821"/>
    <w:multiLevelType w:val="multilevel"/>
    <w:tmpl w:val="17F2F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AA44554"/>
    <w:multiLevelType w:val="multilevel"/>
    <w:tmpl w:val="F6C81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143D18"/>
    <w:multiLevelType w:val="multilevel"/>
    <w:tmpl w:val="ECDC5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D096138"/>
    <w:multiLevelType w:val="multilevel"/>
    <w:tmpl w:val="C4B84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641D36"/>
    <w:multiLevelType w:val="multilevel"/>
    <w:tmpl w:val="9DD8E94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4890DF1"/>
    <w:multiLevelType w:val="multilevel"/>
    <w:tmpl w:val="1D080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70181048">
    <w:abstractNumId w:val="1"/>
  </w:num>
  <w:num w:numId="2" w16cid:durableId="5905755">
    <w:abstractNumId w:val="0"/>
  </w:num>
  <w:num w:numId="3" w16cid:durableId="284776630">
    <w:abstractNumId w:val="8"/>
  </w:num>
  <w:num w:numId="4" w16cid:durableId="1383554196">
    <w:abstractNumId w:val="6"/>
  </w:num>
  <w:num w:numId="5" w16cid:durableId="834034092">
    <w:abstractNumId w:val="3"/>
  </w:num>
  <w:num w:numId="6" w16cid:durableId="403265300">
    <w:abstractNumId w:val="4"/>
  </w:num>
  <w:num w:numId="7" w16cid:durableId="436557553">
    <w:abstractNumId w:val="7"/>
  </w:num>
  <w:num w:numId="8" w16cid:durableId="1074857651">
    <w:abstractNumId w:val="2"/>
  </w:num>
  <w:num w:numId="9" w16cid:durableId="6589659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D67"/>
    <w:rsid w:val="00812033"/>
    <w:rsid w:val="009B274D"/>
    <w:rsid w:val="00E57D67"/>
    <w:rsid w:val="00F26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805CF"/>
  <w15:docId w15:val="{B2B00F8B-9BA9-4632-BCD2-516014B0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4A79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908"/>
  </w:style>
  <w:style w:type="paragraph" w:styleId="Footer">
    <w:name w:val="footer"/>
    <w:basedOn w:val="Normal"/>
    <w:link w:val="FooterChar"/>
    <w:uiPriority w:val="99"/>
    <w:unhideWhenUsed/>
    <w:rsid w:val="004A7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908"/>
  </w:style>
  <w:style w:type="paragraph" w:styleId="NormalWeb">
    <w:name w:val="Normal (Web)"/>
    <w:basedOn w:val="Normal"/>
    <w:uiPriority w:val="99"/>
    <w:semiHidden/>
    <w:unhideWhenUsed/>
    <w:rsid w:val="004A7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A790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A7908"/>
    <w:rPr>
      <w:rFonts w:ascii="Times New Roman" w:eastAsia="Times New Roman" w:hAnsi="Times New Roman" w:cs="Times New Roman"/>
      <w:b/>
      <w:bCs/>
      <w:sz w:val="24"/>
      <w:szCs w:val="24"/>
    </w:rPr>
  </w:style>
  <w:style w:type="paragraph" w:styleId="ListParagraph">
    <w:name w:val="List Paragraph"/>
    <w:basedOn w:val="Normal"/>
    <w:uiPriority w:val="34"/>
    <w:qFormat/>
    <w:rsid w:val="00007871"/>
    <w:pPr>
      <w:ind w:left="720"/>
      <w:contextualSpacing/>
    </w:pPr>
  </w:style>
  <w:style w:type="paragraph" w:styleId="BalloonText">
    <w:name w:val="Balloon Text"/>
    <w:basedOn w:val="Normal"/>
    <w:link w:val="BalloonTextChar"/>
    <w:uiPriority w:val="99"/>
    <w:semiHidden/>
    <w:unhideWhenUsed/>
    <w:rsid w:val="00023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7A3"/>
    <w:rPr>
      <w:rFonts w:ascii="Segoe UI" w:hAnsi="Segoe UI" w:cs="Segoe UI"/>
      <w:sz w:val="18"/>
      <w:szCs w:val="18"/>
    </w:rPr>
  </w:style>
  <w:style w:type="character" w:styleId="Hyperlink">
    <w:name w:val="Hyperlink"/>
    <w:basedOn w:val="DefaultParagraphFont"/>
    <w:uiPriority w:val="99"/>
    <w:unhideWhenUsed/>
    <w:rsid w:val="00533D57"/>
    <w:rPr>
      <w:color w:val="0563C1" w:themeColor="hyperlink"/>
      <w:u w:val="single"/>
    </w:rPr>
  </w:style>
  <w:style w:type="paragraph" w:styleId="NoSpacing">
    <w:name w:val="No Spacing"/>
    <w:uiPriority w:val="1"/>
    <w:qFormat/>
    <w:rsid w:val="00CC37E9"/>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2kGrpFeqoTC+HsutIwR7boGk1A==">CgMxLjAyCGguZ2pkZ3hzMg5oLmd1eGduaWszZDVnNTIOaC5hNHAxcTFjcTlzejcyDmgucnFubnQ0cjdzdDV5Mg5oLnE3OWZheXR1MWc3YTIOaC50cHB4anFxYWY2NGgyDmguaHUzeW02N280MGpjMg5oLmU4YThra2lnZnJpcTgAciExT2dDemZfSWRPOUMwY1l4M3lVSXV1MVJJQlF3RGx4UW8=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1312</Characters>
  <Application>Microsoft Office Word</Application>
  <DocSecurity>0</DocSecurity>
  <Lines>52</Lines>
  <Paragraphs>40</Paragraphs>
  <ScaleCrop>false</ScaleCrop>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Wetig</dc:creator>
  <cp:lastModifiedBy>Amy Ricks</cp:lastModifiedBy>
  <cp:revision>2</cp:revision>
  <cp:lastPrinted>2025-12-05T17:30:00Z</cp:lastPrinted>
  <dcterms:created xsi:type="dcterms:W3CDTF">2025-12-05T17:30:00Z</dcterms:created>
  <dcterms:modified xsi:type="dcterms:W3CDTF">2025-12-05T17:30:00Z</dcterms:modified>
</cp:coreProperties>
</file>